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9B0" w:rsidRDefault="007769B0" w:rsidP="007769B0">
      <w:pPr>
        <w:rPr>
          <w:b/>
          <w:lang w:val="pt-BR"/>
        </w:rPr>
      </w:pPr>
    </w:p>
    <w:tbl>
      <w:tblPr>
        <w:tblpPr w:leftFromText="180" w:rightFromText="180" w:vertAnchor="page" w:horzAnchor="margin" w:tblpY="852"/>
        <w:tblW w:w="10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2"/>
        <w:gridCol w:w="846"/>
        <w:gridCol w:w="6988"/>
      </w:tblGrid>
      <w:tr w:rsidR="007769B0" w:rsidRPr="008F2FA4" w:rsidTr="00DE5538">
        <w:tc>
          <w:tcPr>
            <w:tcW w:w="2673" w:type="dxa"/>
            <w:tcBorders>
              <w:top w:val="nil"/>
              <w:left w:val="nil"/>
              <w:bottom w:val="thinThickThinSmallGap" w:sz="24" w:space="0" w:color="auto"/>
              <w:right w:val="nil"/>
            </w:tcBorders>
          </w:tcPr>
          <w:p w:rsidR="007769B0" w:rsidRPr="008F2FA4" w:rsidRDefault="007769B0" w:rsidP="00DE5538">
            <w:pPr>
              <w:rPr>
                <w:rFonts w:ascii="Arial Narrow" w:hAnsi="Arial Narrow"/>
              </w:rPr>
            </w:pPr>
            <w:r w:rsidRPr="008F2FA4">
              <w:rPr>
                <w:rFonts w:ascii="Arial Narrow" w:hAnsi="Arial Narrow"/>
              </w:rPr>
              <w:object w:dxaOrig="989" w:dyaOrig="12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31.15pt" o:ole="" fillcolor="window">
                  <v:imagedata r:id="rId5" o:title=""/>
                </v:shape>
                <o:OLEObject Type="Embed" ProgID="Word.Picture.8" ShapeID="_x0000_i1025" DrawAspect="Content" ObjectID="_1620808720" r:id="rId6"/>
              </w:object>
            </w:r>
          </w:p>
          <w:p w:rsidR="007769B0" w:rsidRPr="008F2FA4" w:rsidRDefault="00B63F7E" w:rsidP="00DE5538">
            <w:pPr>
              <w:jc w:val="center"/>
              <w:rPr>
                <w:rFonts w:ascii="Arial Narrow" w:hAnsi="Arial Narrow"/>
              </w:rPr>
            </w:pPr>
            <w:r w:rsidRPr="00B63F7E">
              <w:rPr>
                <w:rFonts w:ascii="Arial Narrow" w:hAnsi="Arial Narrow"/>
                <w:lang w:eastAsia="zh-C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105.4pt;height:14.25pt" fillcolor="black">
                  <v:shadow color="#868686"/>
                  <v:textpath style="font-family:&quot;Times New Roman&quot;;font-weight:bold;v-text-kern:t" trim="t" fitpath="t" string="ROMÂNIA"/>
                </v:shape>
              </w:pict>
            </w:r>
          </w:p>
        </w:tc>
        <w:tc>
          <w:tcPr>
            <w:tcW w:w="845" w:type="dxa"/>
            <w:tcBorders>
              <w:top w:val="nil"/>
              <w:left w:val="nil"/>
              <w:bottom w:val="thinThickThinSmallGap" w:sz="24" w:space="0" w:color="auto"/>
              <w:right w:val="nil"/>
            </w:tcBorders>
          </w:tcPr>
          <w:p w:rsidR="007769B0" w:rsidRPr="008F2FA4" w:rsidRDefault="007769B0" w:rsidP="00DE5538">
            <w:pPr>
              <w:tabs>
                <w:tab w:val="left" w:pos="3991"/>
              </w:tabs>
              <w:jc w:val="center"/>
              <w:rPr>
                <w:rFonts w:ascii="Arial" w:hAnsi="Arial" w:cs="Arial"/>
                <w:sz w:val="10"/>
                <w:szCs w:val="10"/>
              </w:rPr>
            </w:pPr>
          </w:p>
          <w:p w:rsidR="007769B0" w:rsidRPr="008F2FA4" w:rsidRDefault="007769B0" w:rsidP="00DE5538">
            <w:pPr>
              <w:tabs>
                <w:tab w:val="left" w:pos="3991"/>
              </w:tabs>
              <w:jc w:val="center"/>
              <w:rPr>
                <w:rFonts w:ascii="Arial Narrow" w:hAnsi="Arial Narrow"/>
                <w:sz w:val="10"/>
                <w:szCs w:val="10"/>
                <w:lang w:eastAsia="zh-CN"/>
              </w:rPr>
            </w:pPr>
            <w:r>
              <w:rPr>
                <w:rFonts w:ascii="Arial" w:hAnsi="Arial" w:cs="Arial"/>
                <w:noProof/>
                <w:sz w:val="40"/>
              </w:rPr>
              <w:drawing>
                <wp:inline distT="0" distB="0" distL="0" distR="0">
                  <wp:extent cx="381000" cy="452755"/>
                  <wp:effectExtent l="19050" t="0" r="0" b="0"/>
                  <wp:docPr id="5" name="Picture 5" descr="ISO9001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SO9001cb"/>
                          <pic:cNvPicPr>
                            <a:picLocks noChangeAspect="1" noChangeArrowheads="1"/>
                          </pic:cNvPicPr>
                        </pic:nvPicPr>
                        <pic:blipFill>
                          <a:blip r:embed="rId7" cstate="print"/>
                          <a:srcRect/>
                          <a:stretch>
                            <a:fillRect/>
                          </a:stretch>
                        </pic:blipFill>
                        <pic:spPr bwMode="auto">
                          <a:xfrm>
                            <a:off x="0" y="0"/>
                            <a:ext cx="381000" cy="452755"/>
                          </a:xfrm>
                          <a:prstGeom prst="rect">
                            <a:avLst/>
                          </a:prstGeom>
                          <a:noFill/>
                          <a:ln w="9525">
                            <a:noFill/>
                            <a:miter lim="800000"/>
                            <a:headEnd/>
                            <a:tailEnd/>
                          </a:ln>
                        </pic:spPr>
                      </pic:pic>
                    </a:graphicData>
                  </a:graphic>
                </wp:inline>
              </w:drawing>
            </w:r>
          </w:p>
        </w:tc>
        <w:tc>
          <w:tcPr>
            <w:tcW w:w="6988" w:type="dxa"/>
            <w:tcBorders>
              <w:top w:val="nil"/>
              <w:left w:val="nil"/>
              <w:bottom w:val="thinThickThinSmallGap" w:sz="24" w:space="0" w:color="auto"/>
              <w:right w:val="nil"/>
            </w:tcBorders>
          </w:tcPr>
          <w:p w:rsidR="007769B0" w:rsidRPr="008F2FA4" w:rsidRDefault="00B63F7E" w:rsidP="00DE5538">
            <w:pPr>
              <w:tabs>
                <w:tab w:val="left" w:pos="3991"/>
              </w:tabs>
              <w:jc w:val="center"/>
              <w:rPr>
                <w:rFonts w:ascii="Arial Narrow" w:hAnsi="Arial Narrow"/>
                <w:lang w:eastAsia="zh-CN"/>
              </w:rPr>
            </w:pPr>
            <w:r w:rsidRPr="00B63F7E">
              <w:rPr>
                <w:rFonts w:ascii="Arial Narrow" w:hAnsi="Arial Narrow"/>
                <w:lang w:eastAsia="zh-CN"/>
              </w:rPr>
              <w:pict>
                <v:shape id="_x0000_i1027" type="#_x0000_t136" style="width:183.4pt;height:26.65pt" fillcolor="black">
                  <v:shadow color="#868686"/>
                  <v:textpath style="font-family:&quot;Times New Roman&quot;;font-weight:bold;v-text-kern:t" trim="t" fitpath="t" string="JUDEŢUL     IAŞI&#10;COMUNA DELENI"/>
                </v:shape>
              </w:pict>
            </w:r>
          </w:p>
          <w:p w:rsidR="007769B0" w:rsidRPr="008F2FA4" w:rsidRDefault="00B63F7E" w:rsidP="00DE5538">
            <w:pPr>
              <w:tabs>
                <w:tab w:val="left" w:pos="3991"/>
              </w:tabs>
              <w:rPr>
                <w:rFonts w:ascii="Arial Narrow" w:hAnsi="Arial Narrow"/>
                <w:lang w:eastAsia="zh-CN"/>
              </w:rPr>
            </w:pPr>
            <w:r w:rsidRPr="00B63F7E">
              <w:rPr>
                <w:rFonts w:ascii="Arial Narrow" w:hAnsi="Arial Narrow"/>
                <w:lang w:eastAsia="zh-CN"/>
              </w:rPr>
              <w:pict>
                <v:shape id="_x0000_i1028" type="#_x0000_t136" style="width:330.75pt;height:17.65pt" fillcolor="black">
                  <v:shadow color="#868686"/>
                  <v:textpath style="font-family:&quot;Times New Roman&quot;;v-text-kern:t" trim="t" fitpath="t" string="Str. Principală nr. 1217 B, loc. Deleni, com.Deleni, cod.707165,Tel:&#10;0232/732070, Fax:0232/732043, CUI: 4541203 e-mail primaria@comunadeleni.ro"/>
                </v:shape>
              </w:pict>
            </w:r>
          </w:p>
        </w:tc>
      </w:tr>
    </w:tbl>
    <w:p w:rsidR="007769B0" w:rsidRPr="00C60506" w:rsidRDefault="007769B0" w:rsidP="007769B0">
      <w:pPr>
        <w:pStyle w:val="Heading7"/>
        <w:ind w:right="-516"/>
        <w:jc w:val="center"/>
        <w:rPr>
          <w:rFonts w:ascii="Times New Roman" w:hAnsi="Times New Roman"/>
          <w:b/>
          <w:szCs w:val="32"/>
          <w:lang w:val="ro-RO"/>
        </w:rPr>
      </w:pPr>
      <w:r w:rsidRPr="00090F66">
        <w:rPr>
          <w:rFonts w:ascii="Times New Roman" w:hAnsi="Times New Roman"/>
          <w:b/>
          <w:szCs w:val="32"/>
          <w:lang w:val="it-IT"/>
        </w:rPr>
        <w:t xml:space="preserve">H O T </w:t>
      </w:r>
      <w:r w:rsidRPr="00C60506">
        <w:rPr>
          <w:rFonts w:ascii="Times New Roman" w:hAnsi="Times New Roman"/>
          <w:b/>
          <w:szCs w:val="32"/>
          <w:lang w:val="ro-RO"/>
        </w:rPr>
        <w:t xml:space="preserve">Ă R Â R E </w:t>
      </w:r>
    </w:p>
    <w:p w:rsidR="007769B0" w:rsidRPr="00902DAC" w:rsidRDefault="0013382B" w:rsidP="007769B0">
      <w:pPr>
        <w:jc w:val="center"/>
        <w:rPr>
          <w:rFonts w:ascii="Times New Roman" w:hAnsi="Times New Roman" w:cs="Times New Roman"/>
        </w:rPr>
      </w:pPr>
      <w:proofErr w:type="spellStart"/>
      <w:proofErr w:type="gramStart"/>
      <w:r w:rsidRPr="00902DAC">
        <w:rPr>
          <w:rFonts w:ascii="Times New Roman" w:hAnsi="Times New Roman" w:cs="Times New Roman"/>
        </w:rPr>
        <w:t>privind</w:t>
      </w:r>
      <w:proofErr w:type="spellEnd"/>
      <w:proofErr w:type="gramEnd"/>
      <w:r w:rsidRPr="00902DAC">
        <w:rPr>
          <w:rFonts w:ascii="Times New Roman" w:hAnsi="Times New Roman" w:cs="Times New Roman"/>
        </w:rPr>
        <w:t xml:space="preserve"> </w:t>
      </w:r>
      <w:proofErr w:type="spellStart"/>
      <w:r w:rsidR="007769B0" w:rsidRPr="00902DAC">
        <w:rPr>
          <w:rFonts w:ascii="Times New Roman" w:hAnsi="Times New Roman" w:cs="Times New Roman"/>
        </w:rPr>
        <w:t>propuner</w:t>
      </w:r>
      <w:r w:rsidR="000A76FA">
        <w:rPr>
          <w:rFonts w:ascii="Times New Roman" w:hAnsi="Times New Roman" w:cs="Times New Roman"/>
        </w:rPr>
        <w:t>ea</w:t>
      </w:r>
      <w:proofErr w:type="spellEnd"/>
      <w:r w:rsidR="007769B0" w:rsidRPr="00902DAC">
        <w:rPr>
          <w:rFonts w:ascii="Times New Roman" w:hAnsi="Times New Roman" w:cs="Times New Roman"/>
        </w:rPr>
        <w:t xml:space="preserve"> </w:t>
      </w:r>
      <w:proofErr w:type="spellStart"/>
      <w:r w:rsidR="007769B0" w:rsidRPr="00902DAC">
        <w:rPr>
          <w:rFonts w:ascii="Times New Roman" w:hAnsi="Times New Roman" w:cs="Times New Roman"/>
        </w:rPr>
        <w:t>schimbarii</w:t>
      </w:r>
      <w:proofErr w:type="spellEnd"/>
      <w:r w:rsidR="007769B0" w:rsidRPr="00902DAC">
        <w:rPr>
          <w:rFonts w:ascii="Times New Roman" w:hAnsi="Times New Roman" w:cs="Times New Roman"/>
        </w:rPr>
        <w:t xml:space="preserve"> </w:t>
      </w:r>
      <w:proofErr w:type="spellStart"/>
      <w:r w:rsidR="007769B0" w:rsidRPr="00902DAC">
        <w:rPr>
          <w:rFonts w:ascii="Times New Roman" w:hAnsi="Times New Roman" w:cs="Times New Roman"/>
        </w:rPr>
        <w:t>destinatiei</w:t>
      </w:r>
      <w:proofErr w:type="spellEnd"/>
      <w:r w:rsidR="007769B0" w:rsidRPr="00902DAC">
        <w:rPr>
          <w:rFonts w:ascii="Times New Roman" w:hAnsi="Times New Roman" w:cs="Times New Roman"/>
        </w:rPr>
        <w:t xml:space="preserve"> </w:t>
      </w:r>
      <w:proofErr w:type="spellStart"/>
      <w:r w:rsidR="007769B0" w:rsidRPr="00902DAC">
        <w:rPr>
          <w:rFonts w:ascii="Times New Roman" w:hAnsi="Times New Roman" w:cs="Times New Roman"/>
        </w:rPr>
        <w:t>unui</w:t>
      </w:r>
      <w:proofErr w:type="spellEnd"/>
      <w:r w:rsidR="007769B0" w:rsidRPr="00902DAC">
        <w:rPr>
          <w:rFonts w:ascii="Times New Roman" w:hAnsi="Times New Roman" w:cs="Times New Roman"/>
        </w:rPr>
        <w:t xml:space="preserve"> imobil, teren, apartinand domeniului public al comunei Deleni, judetul Iasi, din imobil baza materiala a unitratii de invatamant  in imobil cu alta destinatie</w:t>
      </w:r>
    </w:p>
    <w:p w:rsidR="007769B0" w:rsidRPr="00902DAC" w:rsidRDefault="007769B0" w:rsidP="007769B0">
      <w:pPr>
        <w:ind w:firstLine="720"/>
        <w:jc w:val="both"/>
        <w:rPr>
          <w:rFonts w:ascii="Times New Roman" w:hAnsi="Times New Roman" w:cs="Times New Roman"/>
          <w:i/>
          <w:iCs/>
          <w:lang w:val="ro-RO"/>
        </w:rPr>
      </w:pPr>
      <w:r w:rsidRPr="00902DAC">
        <w:rPr>
          <w:rFonts w:ascii="Times New Roman" w:hAnsi="Times New Roman" w:cs="Times New Roman"/>
          <w:i/>
          <w:iCs/>
          <w:u w:val="single"/>
          <w:lang w:val="ro-RO"/>
        </w:rPr>
        <w:t>Ţinând seama de</w:t>
      </w:r>
      <w:r w:rsidRPr="00902DAC">
        <w:rPr>
          <w:rFonts w:ascii="Times New Roman" w:hAnsi="Times New Roman" w:cs="Times New Roman"/>
          <w:i/>
          <w:iCs/>
          <w:lang w:val="ro-RO"/>
        </w:rPr>
        <w:t>:</w:t>
      </w:r>
    </w:p>
    <w:p w:rsidR="007769B0" w:rsidRPr="00902DAC" w:rsidRDefault="007769B0" w:rsidP="007769B0">
      <w:pPr>
        <w:rPr>
          <w:rFonts w:ascii="Times New Roman" w:hAnsi="Times New Roman" w:cs="Times New Roman"/>
          <w:lang w:val="it-IT"/>
        </w:rPr>
      </w:pPr>
      <w:r w:rsidRPr="00902DAC">
        <w:rPr>
          <w:rFonts w:ascii="Times New Roman" w:hAnsi="Times New Roman" w:cs="Times New Roman"/>
          <w:iCs/>
          <w:lang w:val="ro-RO"/>
        </w:rPr>
        <w:tab/>
        <w:t xml:space="preserve">Expunerea de motive prezentată de Primarul comunei Deleni, potrivit căreia se propune Consiliului Local Deleni aprobarea </w:t>
      </w:r>
      <w:r w:rsidRPr="00902DAC">
        <w:rPr>
          <w:rFonts w:ascii="Times New Roman" w:hAnsi="Times New Roman" w:cs="Times New Roman"/>
        </w:rPr>
        <w:t>propunerii schimbarii destinatiei unui imobil, teren, apartinand domeniului public al comunei Deleni, judetul Iasi, din imobil baza materiala a unitratii de invatamant  in imobil cu alta destinatie</w:t>
      </w:r>
      <w:r w:rsidRPr="00902DAC">
        <w:rPr>
          <w:rFonts w:ascii="Times New Roman" w:hAnsi="Times New Roman" w:cs="Times New Roman"/>
          <w:lang w:val="ro-RO"/>
        </w:rPr>
        <w:t>.</w:t>
      </w:r>
    </w:p>
    <w:p w:rsidR="007769B0" w:rsidRPr="00902DAC" w:rsidRDefault="007769B0" w:rsidP="007769B0">
      <w:pPr>
        <w:rPr>
          <w:rFonts w:ascii="Times New Roman" w:hAnsi="Times New Roman" w:cs="Times New Roman"/>
          <w:iCs/>
          <w:u w:val="single"/>
          <w:lang w:val="en-GB"/>
        </w:rPr>
      </w:pPr>
      <w:r w:rsidRPr="00902DAC">
        <w:rPr>
          <w:rFonts w:ascii="Times New Roman" w:hAnsi="Times New Roman" w:cs="Times New Roman"/>
          <w:lang w:val="ro-RO"/>
        </w:rPr>
        <w:tab/>
      </w:r>
      <w:r w:rsidRPr="00902DAC">
        <w:rPr>
          <w:rFonts w:ascii="Times New Roman" w:hAnsi="Times New Roman" w:cs="Times New Roman"/>
          <w:iCs/>
          <w:u w:val="single"/>
          <w:lang w:val="en-GB"/>
        </w:rPr>
        <w:t>Avand in vedere:</w:t>
      </w:r>
    </w:p>
    <w:p w:rsidR="007769B0" w:rsidRPr="00902DAC" w:rsidRDefault="007769B0" w:rsidP="007769B0">
      <w:pPr>
        <w:ind w:firstLine="720"/>
        <w:rPr>
          <w:rFonts w:ascii="Times New Roman" w:hAnsi="Times New Roman" w:cs="Times New Roman"/>
        </w:rPr>
      </w:pPr>
      <w:r w:rsidRPr="00902DAC">
        <w:rPr>
          <w:rFonts w:ascii="Times New Roman" w:hAnsi="Times New Roman" w:cs="Times New Roman"/>
        </w:rPr>
        <w:t>-</w:t>
      </w:r>
      <w:r w:rsidR="0013382B" w:rsidRPr="00902DAC">
        <w:rPr>
          <w:rFonts w:ascii="Times New Roman" w:hAnsi="Times New Roman" w:cs="Times New Roman"/>
        </w:rPr>
        <w:t xml:space="preserve"> prevederile art 3 si 4 din Legea nr. 213/1998 cu modificările ulterioare privi</w:t>
      </w:r>
      <w:r w:rsidRPr="00902DAC">
        <w:rPr>
          <w:rFonts w:ascii="Times New Roman" w:hAnsi="Times New Roman" w:cs="Times New Roman"/>
        </w:rPr>
        <w:t>nd bunurile proprietate public;</w:t>
      </w:r>
    </w:p>
    <w:p w:rsidR="007769B0" w:rsidRPr="00902DAC" w:rsidRDefault="007769B0" w:rsidP="007769B0">
      <w:pPr>
        <w:ind w:firstLine="720"/>
        <w:rPr>
          <w:rFonts w:ascii="Times New Roman" w:hAnsi="Times New Roman" w:cs="Times New Roman"/>
        </w:rPr>
      </w:pPr>
      <w:r w:rsidRPr="00902DAC">
        <w:rPr>
          <w:rFonts w:ascii="Times New Roman" w:hAnsi="Times New Roman" w:cs="Times New Roman"/>
        </w:rPr>
        <w:t>-</w:t>
      </w:r>
      <w:r w:rsidR="0013382B" w:rsidRPr="00902DAC">
        <w:rPr>
          <w:rFonts w:ascii="Times New Roman" w:hAnsi="Times New Roman" w:cs="Times New Roman"/>
        </w:rPr>
        <w:t xml:space="preserve"> H</w:t>
      </w:r>
      <w:r w:rsidRPr="00902DAC">
        <w:rPr>
          <w:rFonts w:ascii="Times New Roman" w:hAnsi="Times New Roman" w:cs="Times New Roman"/>
        </w:rPr>
        <w:t xml:space="preserve">otararea Guvernului </w:t>
      </w:r>
      <w:r w:rsidR="0013382B" w:rsidRPr="00902DAC">
        <w:rPr>
          <w:rFonts w:ascii="Times New Roman" w:hAnsi="Times New Roman" w:cs="Times New Roman"/>
        </w:rPr>
        <w:t xml:space="preserve"> nr. 548/1999 privind aprobarea Normelor Tehnic</w:t>
      </w:r>
      <w:r w:rsidRPr="00902DAC">
        <w:rPr>
          <w:rFonts w:ascii="Times New Roman" w:hAnsi="Times New Roman" w:cs="Times New Roman"/>
        </w:rPr>
        <w:t xml:space="preserve">e pentru întocmirea </w:t>
      </w:r>
      <w:r w:rsidR="0013382B" w:rsidRPr="00902DAC">
        <w:rPr>
          <w:rFonts w:ascii="Times New Roman" w:hAnsi="Times New Roman" w:cs="Times New Roman"/>
        </w:rPr>
        <w:t xml:space="preserve">inventarului bunurilor care alcătuiesc domeniul public al comunelor, oraşelor, municipiilor şi judeţelor; </w:t>
      </w:r>
      <w:r w:rsidRPr="00902DAC">
        <w:rPr>
          <w:rFonts w:ascii="Times New Roman" w:hAnsi="Times New Roman" w:cs="Times New Roman"/>
        </w:rPr>
        <w:t xml:space="preserve">                      .              - </w:t>
      </w:r>
      <w:r w:rsidR="0013382B" w:rsidRPr="00902DAC">
        <w:rPr>
          <w:rFonts w:ascii="Times New Roman" w:hAnsi="Times New Roman" w:cs="Times New Roman"/>
        </w:rPr>
        <w:t>art.112 alin.6 din legea nr.1/2011 a educatiei nationale actualizata;</w:t>
      </w:r>
    </w:p>
    <w:p w:rsidR="007769B0" w:rsidRPr="00902DAC" w:rsidRDefault="007769B0" w:rsidP="007769B0">
      <w:pPr>
        <w:ind w:firstLine="720"/>
        <w:rPr>
          <w:rFonts w:ascii="Times New Roman" w:hAnsi="Times New Roman" w:cs="Times New Roman"/>
        </w:rPr>
      </w:pPr>
      <w:r w:rsidRPr="00902DAC">
        <w:rPr>
          <w:rFonts w:ascii="Times New Roman" w:hAnsi="Times New Roman" w:cs="Times New Roman"/>
        </w:rPr>
        <w:t>-</w:t>
      </w:r>
      <w:r w:rsidR="0013382B" w:rsidRPr="00902DAC">
        <w:rPr>
          <w:rFonts w:ascii="Times New Roman" w:hAnsi="Times New Roman" w:cs="Times New Roman"/>
        </w:rPr>
        <w:t xml:space="preserve"> HG 135</w:t>
      </w:r>
      <w:r w:rsidRPr="00902DAC">
        <w:rPr>
          <w:rFonts w:ascii="Times New Roman" w:hAnsi="Times New Roman" w:cs="Times New Roman"/>
        </w:rPr>
        <w:t>4</w:t>
      </w:r>
      <w:r w:rsidR="0013382B" w:rsidRPr="00902DAC">
        <w:rPr>
          <w:rFonts w:ascii="Times New Roman" w:hAnsi="Times New Roman" w:cs="Times New Roman"/>
        </w:rPr>
        <w:t xml:space="preserve">/2001 privind atestarea domeniului public al judetului </w:t>
      </w:r>
      <w:r w:rsidRPr="00902DAC">
        <w:rPr>
          <w:rFonts w:ascii="Times New Roman" w:hAnsi="Times New Roman" w:cs="Times New Roman"/>
        </w:rPr>
        <w:t xml:space="preserve">Iasi </w:t>
      </w:r>
      <w:r w:rsidR="0013382B" w:rsidRPr="00902DAC">
        <w:rPr>
          <w:rFonts w:ascii="Times New Roman" w:hAnsi="Times New Roman" w:cs="Times New Roman"/>
        </w:rPr>
        <w:t xml:space="preserve">precum si al municiilor, oraselor si comunelor; </w:t>
      </w:r>
    </w:p>
    <w:p w:rsidR="007769B0" w:rsidRPr="00902DAC" w:rsidRDefault="007769B0" w:rsidP="007769B0">
      <w:pPr>
        <w:ind w:hanging="120"/>
        <w:rPr>
          <w:rFonts w:ascii="Times New Roman" w:hAnsi="Times New Roman" w:cs="Times New Roman"/>
          <w:lang w:val="it-IT"/>
        </w:rPr>
      </w:pPr>
      <w:r w:rsidRPr="00902DAC">
        <w:rPr>
          <w:rFonts w:ascii="Times New Roman" w:hAnsi="Times New Roman" w:cs="Times New Roman"/>
          <w:iCs/>
          <w:lang w:val="it-IT"/>
        </w:rPr>
        <w:tab/>
      </w:r>
      <w:r w:rsidRPr="00902DAC">
        <w:rPr>
          <w:rFonts w:ascii="Times New Roman" w:hAnsi="Times New Roman" w:cs="Times New Roman"/>
          <w:iCs/>
          <w:lang w:val="fr-FR"/>
        </w:rPr>
        <w:t xml:space="preserve">- </w:t>
      </w:r>
      <w:r w:rsidRPr="00902DAC">
        <w:rPr>
          <w:rFonts w:ascii="Times New Roman" w:hAnsi="Times New Roman" w:cs="Times New Roman"/>
          <w:iCs/>
          <w:lang w:val="fr-FR"/>
        </w:rPr>
        <w:tab/>
        <w:t>Referatul de specialitate  constituit de catre d-na Lacureanu Mariana</w:t>
      </w:r>
      <w:r w:rsidRPr="00902DAC">
        <w:rPr>
          <w:rFonts w:ascii="Times New Roman" w:hAnsi="Times New Roman" w:cs="Times New Roman"/>
          <w:iCs/>
          <w:lang w:val="it-IT"/>
        </w:rPr>
        <w:t xml:space="preserve">     –  inspector principal in cadrul aparatuli de specialitate al primarului comunei Delei, înregistrat   sub nr. 3418/1/25.04.2019;</w:t>
      </w:r>
    </w:p>
    <w:p w:rsidR="007769B0" w:rsidRPr="00902DAC" w:rsidRDefault="007769B0" w:rsidP="007769B0">
      <w:pPr>
        <w:rPr>
          <w:rFonts w:ascii="Times New Roman" w:hAnsi="Times New Roman" w:cs="Times New Roman"/>
          <w:lang w:val="it-IT"/>
        </w:rPr>
      </w:pPr>
      <w:r w:rsidRPr="00902DAC">
        <w:rPr>
          <w:rFonts w:ascii="Times New Roman" w:hAnsi="Times New Roman" w:cs="Times New Roman"/>
          <w:lang w:val="it-IT"/>
        </w:rPr>
        <w:tab/>
        <w:t xml:space="preserve">Procesul-verbal incheiat in plenul Consiliului Local al comunei Deleni, inregistrat sub nr. </w:t>
      </w:r>
      <w:r w:rsidR="00B9541F">
        <w:rPr>
          <w:rFonts w:ascii="Times New Roman" w:hAnsi="Times New Roman" w:cs="Times New Roman"/>
          <w:lang w:val="it-IT"/>
        </w:rPr>
        <w:t>5911/1/ 23.05.2019</w:t>
      </w:r>
      <w:r w:rsidRPr="00902DAC">
        <w:rPr>
          <w:rFonts w:ascii="Times New Roman" w:hAnsi="Times New Roman" w:cs="Times New Roman"/>
          <w:lang w:val="it-IT"/>
        </w:rPr>
        <w:t xml:space="preserve">, prin care se aproba </w:t>
      </w:r>
      <w:r w:rsidRPr="00902DAC">
        <w:rPr>
          <w:rFonts w:ascii="Times New Roman" w:hAnsi="Times New Roman" w:cs="Times New Roman"/>
        </w:rPr>
        <w:t>propunerii schimbarii destinatiei unui imobil, teren, apartinand domeniului public al comunei Deleni, judetul Iasi, din imobil baza materiala a unitratii de invatamant  in imobil cu alta destinatie</w:t>
      </w:r>
      <w:r w:rsidRPr="00902DAC">
        <w:rPr>
          <w:rFonts w:ascii="Times New Roman" w:hAnsi="Times New Roman" w:cs="Times New Roman"/>
          <w:lang w:val="it-IT"/>
        </w:rPr>
        <w:t xml:space="preserve">, cu un numar de </w:t>
      </w:r>
      <w:r w:rsidR="00B9541F">
        <w:rPr>
          <w:rFonts w:ascii="Times New Roman" w:hAnsi="Times New Roman" w:cs="Times New Roman"/>
          <w:lang w:val="it-IT"/>
        </w:rPr>
        <w:t>17</w:t>
      </w:r>
      <w:r w:rsidRPr="00902DAC">
        <w:rPr>
          <w:rFonts w:ascii="Times New Roman" w:hAnsi="Times New Roman" w:cs="Times New Roman"/>
          <w:lang w:val="it-IT"/>
        </w:rPr>
        <w:t xml:space="preserve"> Voturi “ pentru”;</w:t>
      </w:r>
    </w:p>
    <w:p w:rsidR="007769B0" w:rsidRPr="00902DAC" w:rsidRDefault="007769B0" w:rsidP="007769B0">
      <w:pPr>
        <w:ind w:right="141" w:firstLine="720"/>
        <w:jc w:val="both"/>
        <w:rPr>
          <w:rFonts w:ascii="Times New Roman" w:hAnsi="Times New Roman" w:cs="Times New Roman"/>
          <w:iCs/>
          <w:lang w:val="it-IT"/>
        </w:rPr>
      </w:pPr>
      <w:r w:rsidRPr="00902DAC">
        <w:rPr>
          <w:rFonts w:ascii="Times New Roman" w:hAnsi="Times New Roman" w:cs="Times New Roman"/>
          <w:iCs/>
          <w:lang w:val="it-IT"/>
        </w:rPr>
        <w:t xml:space="preserve">Rapoartele  de avizare favorabila ale comisiilor de specialitate nr. </w:t>
      </w:r>
      <w:r w:rsidRPr="00902DAC">
        <w:rPr>
          <w:rFonts w:ascii="Times New Roman" w:hAnsi="Times New Roman" w:cs="Times New Roman"/>
          <w:iCs/>
          <w:lang w:val="it-IT"/>
        </w:rPr>
        <w:softHyphen/>
      </w:r>
      <w:r w:rsidRPr="00902DAC">
        <w:rPr>
          <w:rFonts w:ascii="Times New Roman" w:hAnsi="Times New Roman" w:cs="Times New Roman"/>
          <w:iCs/>
          <w:lang w:val="it-IT"/>
        </w:rPr>
        <w:softHyphen/>
      </w:r>
      <w:r w:rsidRPr="00902DAC">
        <w:rPr>
          <w:rFonts w:ascii="Times New Roman" w:hAnsi="Times New Roman" w:cs="Times New Roman"/>
          <w:iCs/>
          <w:lang w:val="it-IT"/>
        </w:rPr>
        <w:softHyphen/>
      </w:r>
      <w:r w:rsidRPr="00902DAC">
        <w:rPr>
          <w:rFonts w:ascii="Times New Roman" w:hAnsi="Times New Roman" w:cs="Times New Roman"/>
          <w:iCs/>
          <w:lang w:val="it-IT"/>
        </w:rPr>
        <w:softHyphen/>
      </w:r>
      <w:r w:rsidRPr="00902DAC">
        <w:rPr>
          <w:rFonts w:ascii="Times New Roman" w:hAnsi="Times New Roman" w:cs="Times New Roman"/>
          <w:iCs/>
          <w:lang w:val="it-IT"/>
        </w:rPr>
        <w:softHyphen/>
        <w:t>1,2,3 din cadrul Consiliului Local Deleni;</w:t>
      </w:r>
    </w:p>
    <w:p w:rsidR="007769B0" w:rsidRPr="00902DAC" w:rsidRDefault="007769B0" w:rsidP="007769B0">
      <w:pPr>
        <w:ind w:right="141"/>
        <w:jc w:val="both"/>
        <w:rPr>
          <w:rFonts w:ascii="Times New Roman" w:hAnsi="Times New Roman" w:cs="Times New Roman"/>
          <w:iCs/>
          <w:lang w:val="it-IT"/>
        </w:rPr>
      </w:pPr>
      <w:r w:rsidRPr="00902DAC">
        <w:rPr>
          <w:rFonts w:ascii="Times New Roman" w:hAnsi="Times New Roman" w:cs="Times New Roman"/>
          <w:iCs/>
          <w:lang w:val="it-IT"/>
        </w:rPr>
        <w:tab/>
        <w:t>Faptul ca au fost indeplinite conditiile cerute de Legea nr. 52/2003 privind transparenta decizionala;</w:t>
      </w:r>
    </w:p>
    <w:p w:rsidR="007769B0" w:rsidRPr="00902DAC" w:rsidRDefault="007769B0" w:rsidP="007769B0">
      <w:pPr>
        <w:ind w:firstLine="720"/>
        <w:jc w:val="both"/>
        <w:rPr>
          <w:rFonts w:ascii="Times New Roman" w:hAnsi="Times New Roman" w:cs="Times New Roman"/>
          <w:iCs/>
          <w:u w:val="single"/>
          <w:lang w:val="it-IT"/>
        </w:rPr>
      </w:pPr>
      <w:r w:rsidRPr="00902DAC">
        <w:rPr>
          <w:rFonts w:ascii="Times New Roman" w:hAnsi="Times New Roman" w:cs="Times New Roman"/>
          <w:iCs/>
          <w:u w:val="single"/>
          <w:lang w:val="it-IT"/>
        </w:rPr>
        <w:t xml:space="preserve">In temeiul </w:t>
      </w:r>
    </w:p>
    <w:p w:rsidR="007769B0" w:rsidRDefault="007769B0" w:rsidP="0002230E">
      <w:pPr>
        <w:ind w:firstLine="720"/>
        <w:jc w:val="both"/>
        <w:rPr>
          <w:rFonts w:ascii="Times New Roman" w:hAnsi="Times New Roman" w:cs="Times New Roman"/>
          <w:iCs/>
          <w:lang w:val="ro-RO"/>
        </w:rPr>
      </w:pPr>
      <w:r w:rsidRPr="00902DAC">
        <w:rPr>
          <w:rFonts w:ascii="Times New Roman" w:hAnsi="Times New Roman" w:cs="Times New Roman"/>
          <w:iCs/>
        </w:rPr>
        <w:t>Art. 45 , alin. 1 si ale art. 115 , lit.(b)  din Legea nr.215/2001 privind administratia publica locala ,</w:t>
      </w:r>
      <w:r w:rsidRPr="00902DAC">
        <w:rPr>
          <w:rFonts w:ascii="Times New Roman" w:hAnsi="Times New Roman" w:cs="Times New Roman"/>
          <w:iCs/>
          <w:lang w:val="ro-RO"/>
        </w:rPr>
        <w:t>republicată cu modifică</w:t>
      </w:r>
      <w:r w:rsidR="0002230E" w:rsidRPr="00902DAC">
        <w:rPr>
          <w:rFonts w:ascii="Times New Roman" w:hAnsi="Times New Roman" w:cs="Times New Roman"/>
          <w:iCs/>
          <w:lang w:val="ro-RO"/>
        </w:rPr>
        <w:t>rile şi completările ulterioare</w:t>
      </w:r>
    </w:p>
    <w:p w:rsidR="00902DAC" w:rsidRPr="00902DAC" w:rsidRDefault="00902DAC" w:rsidP="0002230E">
      <w:pPr>
        <w:ind w:firstLine="720"/>
        <w:jc w:val="both"/>
        <w:rPr>
          <w:rFonts w:ascii="Times New Roman" w:hAnsi="Times New Roman" w:cs="Times New Roman"/>
          <w:iCs/>
          <w:lang w:val="ro-RO"/>
        </w:rPr>
      </w:pPr>
    </w:p>
    <w:p w:rsidR="007769B0" w:rsidRPr="00DD66D7" w:rsidRDefault="007769B0" w:rsidP="007769B0">
      <w:pPr>
        <w:jc w:val="center"/>
        <w:rPr>
          <w:rFonts w:ascii="Times New Roman" w:hAnsi="Times New Roman" w:cs="Times New Roman"/>
          <w:b/>
          <w:i/>
          <w:sz w:val="28"/>
          <w:szCs w:val="28"/>
          <w:lang w:val="ro-RO"/>
        </w:rPr>
      </w:pPr>
      <w:r w:rsidRPr="00DD66D7">
        <w:rPr>
          <w:rFonts w:ascii="Times New Roman" w:hAnsi="Times New Roman" w:cs="Times New Roman"/>
          <w:b/>
          <w:sz w:val="28"/>
          <w:szCs w:val="28"/>
          <w:lang w:val="ro-RO"/>
        </w:rPr>
        <w:lastRenderedPageBreak/>
        <w:t>Membrii Consiliului Local al comunei Deleni, Judeţul Iaşi,</w:t>
      </w:r>
    </w:p>
    <w:p w:rsidR="007769B0" w:rsidRPr="00DD66D7" w:rsidRDefault="007769B0" w:rsidP="007769B0">
      <w:pPr>
        <w:jc w:val="center"/>
        <w:rPr>
          <w:rFonts w:ascii="Times New Roman" w:hAnsi="Times New Roman" w:cs="Times New Roman"/>
          <w:b/>
          <w:sz w:val="28"/>
          <w:szCs w:val="28"/>
          <w:lang w:val="ro-RO"/>
        </w:rPr>
      </w:pPr>
      <w:r w:rsidRPr="00DD66D7">
        <w:rPr>
          <w:rFonts w:ascii="Times New Roman" w:hAnsi="Times New Roman" w:cs="Times New Roman"/>
          <w:b/>
          <w:sz w:val="28"/>
          <w:szCs w:val="28"/>
          <w:lang w:val="ro-RO"/>
        </w:rPr>
        <w:t xml:space="preserve">întruniti în şedinţă  ordinara la data de </w:t>
      </w:r>
      <w:r w:rsidR="00715E1B">
        <w:rPr>
          <w:rFonts w:ascii="Times New Roman" w:hAnsi="Times New Roman" w:cs="Times New Roman"/>
          <w:b/>
          <w:sz w:val="28"/>
          <w:szCs w:val="28"/>
          <w:lang w:val="ro-RO"/>
        </w:rPr>
        <w:t>23.</w:t>
      </w:r>
      <w:r w:rsidRPr="00DD66D7">
        <w:rPr>
          <w:rFonts w:ascii="Times New Roman" w:hAnsi="Times New Roman" w:cs="Times New Roman"/>
          <w:b/>
          <w:sz w:val="28"/>
          <w:szCs w:val="28"/>
          <w:lang w:val="ro-RO"/>
        </w:rPr>
        <w:t>05.2019</w:t>
      </w:r>
    </w:p>
    <w:p w:rsidR="007769B0" w:rsidRPr="00DD66D7" w:rsidRDefault="007769B0" w:rsidP="007769B0">
      <w:pPr>
        <w:jc w:val="center"/>
        <w:rPr>
          <w:rFonts w:ascii="Times New Roman" w:hAnsi="Times New Roman" w:cs="Times New Roman"/>
          <w:b/>
          <w:sz w:val="32"/>
          <w:szCs w:val="32"/>
          <w:lang w:val="ro-RO"/>
        </w:rPr>
      </w:pPr>
      <w:r w:rsidRPr="00DD66D7">
        <w:rPr>
          <w:rFonts w:ascii="Times New Roman" w:hAnsi="Times New Roman" w:cs="Times New Roman"/>
          <w:b/>
          <w:sz w:val="32"/>
          <w:szCs w:val="32"/>
          <w:lang w:val="ro-RO"/>
        </w:rPr>
        <w:t>H O T Ă R Ă S C :</w:t>
      </w:r>
    </w:p>
    <w:p w:rsidR="00902DAC" w:rsidRPr="00DD66D7" w:rsidRDefault="0013382B" w:rsidP="0002230E">
      <w:pPr>
        <w:ind w:firstLine="720"/>
        <w:rPr>
          <w:rFonts w:ascii="Times New Roman" w:hAnsi="Times New Roman" w:cs="Times New Roman"/>
          <w:b/>
        </w:rPr>
      </w:pPr>
      <w:r w:rsidRPr="00DD66D7">
        <w:rPr>
          <w:rFonts w:ascii="Times New Roman" w:hAnsi="Times New Roman" w:cs="Times New Roman"/>
          <w:b/>
        </w:rPr>
        <w:t xml:space="preserve"> </w:t>
      </w:r>
      <w:r w:rsidRPr="00DD66D7">
        <w:rPr>
          <w:rFonts w:ascii="Times New Roman" w:hAnsi="Times New Roman" w:cs="Times New Roman"/>
          <w:b/>
          <w:u w:val="single"/>
        </w:rPr>
        <w:t>Art. 1</w:t>
      </w:r>
      <w:r w:rsidRPr="00DD66D7">
        <w:rPr>
          <w:rFonts w:ascii="Times New Roman" w:hAnsi="Times New Roman" w:cs="Times New Roman"/>
          <w:b/>
        </w:rPr>
        <w:t xml:space="preserve">. Se aprobă propunerea schimbarii </w:t>
      </w:r>
      <w:r w:rsidR="00902DAC" w:rsidRPr="00DD66D7">
        <w:rPr>
          <w:rFonts w:ascii="Times New Roman" w:hAnsi="Times New Roman" w:cs="Times New Roman"/>
          <w:b/>
        </w:rPr>
        <w:t xml:space="preserve">destinatiei unui imobil, teren, apartinand domeniului public al comunei Deleni, judetul Iasi, </w:t>
      </w:r>
      <w:r w:rsidR="00652580" w:rsidRPr="00DD66D7">
        <w:rPr>
          <w:rFonts w:ascii="Times New Roman" w:hAnsi="Times New Roman" w:cs="Times New Roman"/>
          <w:b/>
        </w:rPr>
        <w:t xml:space="preserve">identificat cadastral in T1, parcela </w:t>
      </w:r>
      <w:r w:rsidR="00DD66D7" w:rsidRPr="00DD66D7">
        <w:rPr>
          <w:rFonts w:ascii="Times New Roman" w:hAnsi="Times New Roman" w:cs="Times New Roman"/>
          <w:b/>
        </w:rPr>
        <w:t xml:space="preserve">19, 20 , sat Leahu- Nacu, comuna Deleni, judetul Iasi, </w:t>
      </w:r>
      <w:r w:rsidR="00652580" w:rsidRPr="00DD66D7">
        <w:rPr>
          <w:rFonts w:ascii="Times New Roman" w:hAnsi="Times New Roman" w:cs="Times New Roman"/>
          <w:b/>
        </w:rPr>
        <w:t xml:space="preserve"> </w:t>
      </w:r>
      <w:r w:rsidR="00902DAC" w:rsidRPr="00DD66D7">
        <w:rPr>
          <w:rFonts w:ascii="Times New Roman" w:hAnsi="Times New Roman" w:cs="Times New Roman"/>
          <w:b/>
        </w:rPr>
        <w:t>din imobil baza materiala a unitratii de invatamant  in imobil cu alta destinatie</w:t>
      </w:r>
      <w:r w:rsidR="00B9541F">
        <w:rPr>
          <w:rFonts w:ascii="Times New Roman" w:hAnsi="Times New Roman" w:cs="Times New Roman"/>
          <w:b/>
        </w:rPr>
        <w:t>.</w:t>
      </w:r>
    </w:p>
    <w:p w:rsidR="00DD66D7" w:rsidRPr="00DD66D7" w:rsidRDefault="0013382B" w:rsidP="0002230E">
      <w:pPr>
        <w:ind w:firstLine="720"/>
        <w:rPr>
          <w:rFonts w:ascii="Times New Roman" w:hAnsi="Times New Roman" w:cs="Times New Roman"/>
          <w:b/>
        </w:rPr>
      </w:pPr>
      <w:r w:rsidRPr="00DD66D7">
        <w:rPr>
          <w:rFonts w:ascii="Times New Roman" w:hAnsi="Times New Roman" w:cs="Times New Roman"/>
          <w:b/>
        </w:rPr>
        <w:t xml:space="preserve"> </w:t>
      </w:r>
      <w:r w:rsidRPr="00DD66D7">
        <w:rPr>
          <w:rFonts w:ascii="Times New Roman" w:hAnsi="Times New Roman" w:cs="Times New Roman"/>
          <w:b/>
          <w:u w:val="single"/>
        </w:rPr>
        <w:t>Art. 2</w:t>
      </w:r>
      <w:r w:rsidRPr="00DD66D7">
        <w:rPr>
          <w:rFonts w:ascii="Times New Roman" w:hAnsi="Times New Roman" w:cs="Times New Roman"/>
          <w:b/>
        </w:rPr>
        <w:t>. Schimbarea destinaţiei imobil</w:t>
      </w:r>
      <w:r w:rsidR="00DD66D7" w:rsidRPr="00DD66D7">
        <w:rPr>
          <w:rFonts w:ascii="Times New Roman" w:hAnsi="Times New Roman" w:cs="Times New Roman"/>
          <w:b/>
        </w:rPr>
        <w:t xml:space="preserve">ului </w:t>
      </w:r>
      <w:r w:rsidRPr="00DD66D7">
        <w:rPr>
          <w:rFonts w:ascii="Times New Roman" w:hAnsi="Times New Roman" w:cs="Times New Roman"/>
          <w:b/>
        </w:rPr>
        <w:t xml:space="preserve"> </w:t>
      </w:r>
      <w:r w:rsidR="00DD66D7" w:rsidRPr="00DD66D7">
        <w:rPr>
          <w:rFonts w:ascii="Times New Roman" w:hAnsi="Times New Roman" w:cs="Times New Roman"/>
          <w:b/>
        </w:rPr>
        <w:t xml:space="preserve"> </w:t>
      </w:r>
      <w:r w:rsidRPr="00DD66D7">
        <w:rPr>
          <w:rFonts w:ascii="Times New Roman" w:hAnsi="Times New Roman" w:cs="Times New Roman"/>
          <w:b/>
        </w:rPr>
        <w:t xml:space="preserve">se operează de la data emiterii avizului conform al </w:t>
      </w:r>
      <w:r w:rsidR="00DD66D7" w:rsidRPr="00DD66D7">
        <w:rPr>
          <w:rFonts w:ascii="Times New Roman" w:hAnsi="Times New Roman" w:cs="Times New Roman"/>
          <w:b/>
        </w:rPr>
        <w:t>M</w:t>
      </w:r>
      <w:r w:rsidRPr="00DD66D7">
        <w:rPr>
          <w:rFonts w:ascii="Times New Roman" w:hAnsi="Times New Roman" w:cs="Times New Roman"/>
          <w:b/>
        </w:rPr>
        <w:t xml:space="preserve">inistrului </w:t>
      </w:r>
      <w:r w:rsidR="00DD66D7" w:rsidRPr="00DD66D7">
        <w:rPr>
          <w:rFonts w:ascii="Times New Roman" w:hAnsi="Times New Roman" w:cs="Times New Roman"/>
          <w:b/>
        </w:rPr>
        <w:t>E</w:t>
      </w:r>
      <w:r w:rsidRPr="00DD66D7">
        <w:rPr>
          <w:rFonts w:ascii="Times New Roman" w:hAnsi="Times New Roman" w:cs="Times New Roman"/>
          <w:b/>
        </w:rPr>
        <w:t xml:space="preserve">ducaţiei </w:t>
      </w:r>
      <w:r w:rsidR="00DD66D7" w:rsidRPr="00DD66D7">
        <w:rPr>
          <w:rFonts w:ascii="Times New Roman" w:hAnsi="Times New Roman" w:cs="Times New Roman"/>
          <w:b/>
        </w:rPr>
        <w:t>N</w:t>
      </w:r>
      <w:r w:rsidRPr="00DD66D7">
        <w:rPr>
          <w:rFonts w:ascii="Times New Roman" w:hAnsi="Times New Roman" w:cs="Times New Roman"/>
          <w:b/>
        </w:rPr>
        <w:t xml:space="preserve">aţionale. </w:t>
      </w:r>
    </w:p>
    <w:p w:rsidR="00DD66D7" w:rsidRPr="00DD66D7" w:rsidRDefault="00DD66D7" w:rsidP="00DD66D7">
      <w:pPr>
        <w:ind w:left="-120" w:firstLine="120"/>
        <w:rPr>
          <w:rFonts w:ascii="Times New Roman" w:hAnsi="Times New Roman" w:cs="Times New Roman"/>
          <w:b/>
        </w:rPr>
      </w:pPr>
      <w:r w:rsidRPr="00DD66D7">
        <w:rPr>
          <w:rFonts w:ascii="Times New Roman" w:hAnsi="Times New Roman" w:cs="Times New Roman"/>
          <w:b/>
          <w:lang w:val="ro-RO"/>
        </w:rPr>
        <w:tab/>
      </w:r>
      <w:r w:rsidRPr="00DD66D7">
        <w:rPr>
          <w:rFonts w:ascii="Times New Roman" w:hAnsi="Times New Roman" w:cs="Times New Roman"/>
          <w:b/>
          <w:u w:val="single"/>
        </w:rPr>
        <w:t>Art.</w:t>
      </w:r>
      <w:r>
        <w:rPr>
          <w:rFonts w:ascii="Times New Roman" w:hAnsi="Times New Roman" w:cs="Times New Roman"/>
          <w:b/>
          <w:u w:val="single"/>
        </w:rPr>
        <w:t>3.</w:t>
      </w:r>
      <w:r w:rsidRPr="00DD66D7">
        <w:rPr>
          <w:rFonts w:ascii="Times New Roman" w:hAnsi="Times New Roman" w:cs="Times New Roman"/>
          <w:b/>
        </w:rPr>
        <w:t xml:space="preserve"> In conformitate cu dispoziţiile art. 61 din Legea nr. 215/2001 pentru administraţie publică locală, republicată cu modificările şi completările ulterioare, Primarul comunei Deleni cu aparatul de specialitate pe care îl conduce va asigura în condiţiile prevăzute de lege punerea în aplicare a prevederilor prezentei hotărâri.</w:t>
      </w:r>
    </w:p>
    <w:p w:rsidR="00DD66D7" w:rsidRPr="00DD66D7" w:rsidRDefault="00DD66D7" w:rsidP="00DD66D7">
      <w:pPr>
        <w:tabs>
          <w:tab w:val="left" w:pos="202"/>
          <w:tab w:val="center" w:pos="4820"/>
        </w:tabs>
        <w:jc w:val="both"/>
        <w:rPr>
          <w:rFonts w:ascii="Times New Roman" w:hAnsi="Times New Roman" w:cs="Times New Roman"/>
          <w:b/>
        </w:rPr>
      </w:pPr>
      <w:r w:rsidRPr="00DD66D7">
        <w:rPr>
          <w:rFonts w:ascii="Times New Roman" w:hAnsi="Times New Roman" w:cs="Times New Roman"/>
          <w:b/>
          <w:bCs/>
        </w:rPr>
        <w:tab/>
        <w:t xml:space="preserve">         </w:t>
      </w:r>
      <w:r w:rsidRPr="00DD66D7">
        <w:rPr>
          <w:rFonts w:ascii="Times New Roman" w:hAnsi="Times New Roman" w:cs="Times New Roman"/>
          <w:b/>
          <w:bCs/>
          <w:u w:val="single"/>
        </w:rPr>
        <w:t>Art.</w:t>
      </w:r>
      <w:r>
        <w:rPr>
          <w:rFonts w:ascii="Times New Roman" w:hAnsi="Times New Roman" w:cs="Times New Roman"/>
          <w:b/>
          <w:bCs/>
          <w:u w:val="single"/>
        </w:rPr>
        <w:t>4</w:t>
      </w:r>
      <w:r w:rsidRPr="00DD66D7">
        <w:rPr>
          <w:rFonts w:ascii="Times New Roman" w:hAnsi="Times New Roman" w:cs="Times New Roman"/>
          <w:b/>
          <w:bCs/>
          <w:u w:val="single"/>
        </w:rPr>
        <w:t>.</w:t>
      </w:r>
      <w:r w:rsidRPr="00DD66D7">
        <w:rPr>
          <w:rFonts w:ascii="Times New Roman" w:hAnsi="Times New Roman" w:cs="Times New Roman"/>
          <w:b/>
        </w:rPr>
        <w:t xml:space="preserve">   Secretarul comunei Deleni  va  face cunoscut public prin afisare prevederile prezentei hotarari, un exemplar il va inainta Primarului Comunei Deleni, Biroului contabilitate  si un exemplar il va comunica  Prefecturii Iasi – Serviciul controlul legalitatii actelor si contencios administrativ.</w:t>
      </w:r>
    </w:p>
    <w:p w:rsidR="0002230E" w:rsidRPr="0002230E" w:rsidRDefault="0002230E" w:rsidP="0002230E"/>
    <w:p w:rsidR="00B9541F" w:rsidRDefault="00B9541F" w:rsidP="00B9541F">
      <w:pPr>
        <w:jc w:val="center"/>
        <w:rPr>
          <w:b/>
          <w:bCs/>
          <w:sz w:val="28"/>
          <w:szCs w:val="28"/>
          <w:lang w:val="it-IT"/>
        </w:rPr>
      </w:pPr>
      <w:r>
        <w:rPr>
          <w:b/>
          <w:bCs/>
          <w:sz w:val="28"/>
          <w:szCs w:val="28"/>
          <w:lang w:val="it-IT"/>
        </w:rPr>
        <w:t>PRESEDINTE DE SEDINTA</w:t>
      </w:r>
    </w:p>
    <w:p w:rsidR="00B9541F" w:rsidRDefault="00B9541F" w:rsidP="00B9541F">
      <w:pPr>
        <w:jc w:val="center"/>
        <w:rPr>
          <w:b/>
          <w:sz w:val="28"/>
          <w:szCs w:val="28"/>
          <w:lang w:val="it-IT"/>
        </w:rPr>
      </w:pPr>
      <w:r>
        <w:rPr>
          <w:b/>
          <w:bCs/>
          <w:sz w:val="28"/>
          <w:szCs w:val="28"/>
          <w:lang w:val="it-IT"/>
        </w:rPr>
        <w:t xml:space="preserve">Consilier local   </w:t>
      </w:r>
      <w:r>
        <w:rPr>
          <w:b/>
          <w:sz w:val="28"/>
          <w:szCs w:val="28"/>
          <w:lang w:val="it-IT"/>
        </w:rPr>
        <w:t>HUC DINU</w:t>
      </w:r>
    </w:p>
    <w:p w:rsidR="00B9541F" w:rsidRDefault="00B9541F" w:rsidP="00B9541F">
      <w:pPr>
        <w:jc w:val="center"/>
        <w:rPr>
          <w:b/>
          <w:sz w:val="28"/>
          <w:szCs w:val="28"/>
          <w:lang w:val="it-IT"/>
        </w:rPr>
      </w:pPr>
    </w:p>
    <w:p w:rsidR="00B9541F" w:rsidRDefault="00B9541F" w:rsidP="00B9541F">
      <w:pPr>
        <w:pStyle w:val="Footer"/>
        <w:rPr>
          <w:lang w:val="it-IT"/>
        </w:rPr>
      </w:pPr>
      <w:r>
        <w:rPr>
          <w:rFonts w:ascii="Arial" w:hAnsi="Arial" w:cs="Arial"/>
          <w:b/>
          <w:bCs/>
          <w:lang w:val="it-IT"/>
        </w:rPr>
        <w:tab/>
      </w:r>
      <w:r>
        <w:rPr>
          <w:rFonts w:ascii="Arial" w:hAnsi="Arial" w:cs="Arial"/>
          <w:b/>
          <w:bCs/>
          <w:lang w:val="it-IT"/>
        </w:rPr>
        <w:tab/>
        <w:t xml:space="preserve">                               </w:t>
      </w:r>
      <w:r>
        <w:rPr>
          <w:lang w:val="it-IT"/>
        </w:rPr>
        <w:t xml:space="preserve">Contrasemneaza </w:t>
      </w:r>
    </w:p>
    <w:p w:rsidR="00B9541F" w:rsidRDefault="00B9541F" w:rsidP="00B9541F">
      <w:pPr>
        <w:jc w:val="center"/>
        <w:rPr>
          <w:b/>
          <w:bCs/>
          <w:lang w:val="it-IT"/>
        </w:rPr>
      </w:pP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t xml:space="preserve">        </w:t>
      </w:r>
      <w:r>
        <w:rPr>
          <w:b/>
          <w:bCs/>
          <w:lang w:val="it-IT"/>
        </w:rPr>
        <w:t>SECRETARUL COMUNEI,</w:t>
      </w:r>
    </w:p>
    <w:p w:rsidR="00B9541F" w:rsidRDefault="00B9541F" w:rsidP="00B9541F">
      <w:pPr>
        <w:jc w:val="center"/>
        <w:rPr>
          <w:b/>
          <w:bCs/>
          <w:lang w:val="it-IT"/>
        </w:rPr>
      </w:pP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t xml:space="preserve">           </w:t>
      </w:r>
      <w:r w:rsidRPr="008E2324">
        <w:rPr>
          <w:b/>
          <w:bCs/>
          <w:lang w:val="it-IT"/>
        </w:rPr>
        <w:t>Petraru Florin</w:t>
      </w:r>
    </w:p>
    <w:p w:rsidR="00B9541F" w:rsidRPr="008B0E51" w:rsidRDefault="00B9541F" w:rsidP="00B9541F">
      <w:pPr>
        <w:rPr>
          <w:b/>
          <w:u w:val="single"/>
          <w:lang w:val="it-IT"/>
        </w:rPr>
      </w:pPr>
      <w:r w:rsidRPr="008E2324">
        <w:rPr>
          <w:b/>
          <w:u w:val="single"/>
          <w:lang w:val="it-IT"/>
        </w:rPr>
        <w:t xml:space="preserve">Adoptată astăzi </w:t>
      </w:r>
      <w:r>
        <w:rPr>
          <w:b/>
          <w:u w:val="single"/>
          <w:lang w:val="it-IT"/>
        </w:rPr>
        <w:t xml:space="preserve"> 23 mai      2019 cu nr. </w:t>
      </w:r>
      <w:r>
        <w:rPr>
          <w:b/>
          <w:sz w:val="28"/>
          <w:szCs w:val="28"/>
          <w:u w:val="single"/>
          <w:lang w:val="it-IT"/>
        </w:rPr>
        <w:t>51</w:t>
      </w:r>
    </w:p>
    <w:p w:rsidR="00B9541F" w:rsidRPr="000B05EB" w:rsidRDefault="00B9541F" w:rsidP="00B9541F">
      <w:pPr>
        <w:rPr>
          <w:lang w:val="it-IT"/>
        </w:rPr>
      </w:pPr>
    </w:p>
    <w:p w:rsidR="00FE59C1" w:rsidRPr="0002230E" w:rsidRDefault="00FE59C1" w:rsidP="00B9541F"/>
    <w:sectPr w:rsidR="00FE59C1" w:rsidRPr="0002230E" w:rsidSect="00FE59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13382B"/>
    <w:rsid w:val="0002230E"/>
    <w:rsid w:val="000A76FA"/>
    <w:rsid w:val="0013382B"/>
    <w:rsid w:val="0021798C"/>
    <w:rsid w:val="00652580"/>
    <w:rsid w:val="00715E1B"/>
    <w:rsid w:val="007769B0"/>
    <w:rsid w:val="00902DAC"/>
    <w:rsid w:val="00911775"/>
    <w:rsid w:val="00AA72B7"/>
    <w:rsid w:val="00B63F7E"/>
    <w:rsid w:val="00B9541F"/>
    <w:rsid w:val="00CF2DAF"/>
    <w:rsid w:val="00DD66D7"/>
    <w:rsid w:val="00EF38B7"/>
    <w:rsid w:val="00FE59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9C1"/>
  </w:style>
  <w:style w:type="paragraph" w:styleId="Heading1">
    <w:name w:val="heading 1"/>
    <w:basedOn w:val="Normal"/>
    <w:next w:val="Normal"/>
    <w:link w:val="Heading1Char"/>
    <w:uiPriority w:val="9"/>
    <w:qFormat/>
    <w:rsid w:val="000223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02230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7769B0"/>
    <w:pPr>
      <w:keepNext/>
      <w:tabs>
        <w:tab w:val="left" w:pos="340"/>
      </w:tabs>
      <w:spacing w:after="0" w:line="240" w:lineRule="auto"/>
      <w:outlineLvl w:val="6"/>
    </w:pPr>
    <w:rPr>
      <w:rFonts w:ascii="Arial Narrow" w:eastAsia="Times New Roman" w:hAnsi="Arial Narrow" w:cs="Times New Roman"/>
      <w:sz w:val="32"/>
      <w:szCs w:val="24"/>
    </w:rPr>
  </w:style>
  <w:style w:type="paragraph" w:styleId="Heading9">
    <w:name w:val="heading 9"/>
    <w:basedOn w:val="Normal"/>
    <w:next w:val="Normal"/>
    <w:link w:val="Heading9Char"/>
    <w:uiPriority w:val="9"/>
    <w:semiHidden/>
    <w:unhideWhenUsed/>
    <w:qFormat/>
    <w:rsid w:val="0002230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7769B0"/>
    <w:rPr>
      <w:rFonts w:ascii="Arial Narrow" w:eastAsia="Times New Roman" w:hAnsi="Arial Narrow" w:cs="Times New Roman"/>
      <w:sz w:val="32"/>
      <w:szCs w:val="24"/>
    </w:rPr>
  </w:style>
  <w:style w:type="paragraph" w:styleId="BalloonText">
    <w:name w:val="Balloon Text"/>
    <w:basedOn w:val="Normal"/>
    <w:link w:val="BalloonTextChar"/>
    <w:uiPriority w:val="99"/>
    <w:semiHidden/>
    <w:unhideWhenUsed/>
    <w:rsid w:val="00776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9B0"/>
    <w:rPr>
      <w:rFonts w:ascii="Tahoma" w:hAnsi="Tahoma" w:cs="Tahoma"/>
      <w:sz w:val="16"/>
      <w:szCs w:val="16"/>
    </w:rPr>
  </w:style>
  <w:style w:type="character" w:customStyle="1" w:styleId="Heading1Char">
    <w:name w:val="Heading 1 Char"/>
    <w:basedOn w:val="DefaultParagraphFont"/>
    <w:link w:val="Heading1"/>
    <w:uiPriority w:val="9"/>
    <w:rsid w:val="0002230E"/>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02230E"/>
    <w:rPr>
      <w:rFonts w:asciiTheme="majorHAnsi" w:eastAsiaTheme="majorEastAsia" w:hAnsiTheme="majorHAnsi" w:cstheme="majorBidi"/>
      <w:b/>
      <w:bCs/>
      <w:i/>
      <w:iCs/>
      <w:color w:val="4F81BD" w:themeColor="accent1"/>
    </w:rPr>
  </w:style>
  <w:style w:type="character" w:customStyle="1" w:styleId="Heading9Char">
    <w:name w:val="Heading 9 Char"/>
    <w:basedOn w:val="DefaultParagraphFont"/>
    <w:link w:val="Heading9"/>
    <w:uiPriority w:val="9"/>
    <w:semiHidden/>
    <w:rsid w:val="0002230E"/>
    <w:rPr>
      <w:rFonts w:asciiTheme="majorHAnsi" w:eastAsiaTheme="majorEastAsia" w:hAnsiTheme="majorHAnsi" w:cstheme="majorBidi"/>
      <w:i/>
      <w:iCs/>
      <w:color w:val="404040" w:themeColor="text1" w:themeTint="BF"/>
      <w:sz w:val="20"/>
      <w:szCs w:val="20"/>
    </w:rPr>
  </w:style>
  <w:style w:type="paragraph" w:styleId="Footer">
    <w:name w:val="footer"/>
    <w:basedOn w:val="Normal"/>
    <w:link w:val="FooterChar"/>
    <w:unhideWhenUsed/>
    <w:rsid w:val="0002230E"/>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02230E"/>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02230E"/>
    <w:pPr>
      <w:spacing w:after="0" w:line="240" w:lineRule="auto"/>
    </w:pPr>
    <w:rPr>
      <w:rFonts w:ascii="Times New Roman" w:eastAsia="Times New Roman" w:hAnsi="Times New Roman" w:cs="Times New Roman"/>
      <w:sz w:val="24"/>
      <w:szCs w:val="20"/>
      <w:lang w:val="ro-RO" w:eastAsia="ro-RO"/>
    </w:rPr>
  </w:style>
  <w:style w:type="character" w:customStyle="1" w:styleId="BodyTextChar">
    <w:name w:val="Body Text Char"/>
    <w:basedOn w:val="DefaultParagraphFont"/>
    <w:link w:val="BodyText"/>
    <w:semiHidden/>
    <w:rsid w:val="0002230E"/>
    <w:rPr>
      <w:rFonts w:ascii="Times New Roman" w:eastAsia="Times New Roman" w:hAnsi="Times New Roman" w:cs="Times New Roman"/>
      <w:sz w:val="24"/>
      <w:szCs w:val="20"/>
      <w:lang w:val="ro-RO" w:eastAsia="ro-RO"/>
    </w:rPr>
  </w:style>
</w:styles>
</file>

<file path=word/webSettings.xml><?xml version="1.0" encoding="utf-8"?>
<w:webSettings xmlns:r="http://schemas.openxmlformats.org/officeDocument/2006/relationships" xmlns:w="http://schemas.openxmlformats.org/wordprocessingml/2006/main">
  <w:divs>
    <w:div w:id="173489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97BBF-51A6-42A9-B244-7362394D6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1244</TotalTime>
  <Pages>1</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11</cp:revision>
  <dcterms:created xsi:type="dcterms:W3CDTF">2019-05-09T12:25:00Z</dcterms:created>
  <dcterms:modified xsi:type="dcterms:W3CDTF">2019-05-31T08:52:00Z</dcterms:modified>
</cp:coreProperties>
</file>